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344CD6">
        <w:rPr>
          <w:rFonts w:ascii="Times New Roman" w:hAnsi="Times New Roman"/>
          <w:b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C25C69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25C69" w:rsidRDefault="00344CD6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25C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C25C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A7719" w:rsidRPr="00C25C6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801B4" w:rsidRPr="00A801B4">
              <w:rPr>
                <w:rFonts w:ascii="Times New Roman" w:hAnsi="Times New Roman"/>
                <w:sz w:val="20"/>
                <w:szCs w:val="20"/>
              </w:rPr>
              <w:t xml:space="preserve">ОАС – </w:t>
            </w:r>
            <w:proofErr w:type="spellStart"/>
            <w:r w:rsidR="00A801B4" w:rsidRPr="00A801B4">
              <w:rPr>
                <w:rFonts w:ascii="Times New Roman" w:hAnsi="Times New Roman"/>
                <w:sz w:val="20"/>
                <w:szCs w:val="20"/>
              </w:rPr>
              <w:t>образовање</w:t>
            </w:r>
            <w:proofErr w:type="spellEnd"/>
            <w:r w:rsidR="00A801B4" w:rsidRPr="00A80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801B4" w:rsidRPr="00A801B4">
              <w:rPr>
                <w:rFonts w:ascii="Times New Roman" w:hAnsi="Times New Roman"/>
                <w:sz w:val="20"/>
                <w:szCs w:val="20"/>
              </w:rPr>
              <w:t>васпитача</w:t>
            </w:r>
            <w:proofErr w:type="spellEnd"/>
          </w:p>
        </w:tc>
      </w:tr>
      <w:tr w:rsidR="009A1A51" w:rsidRPr="00C25C69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25C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proofErr w:type="spellStart"/>
            <w:r w:rsidR="004A7719" w:rsidRPr="00C25C69">
              <w:rPr>
                <w:rFonts w:ascii="Times New Roman" w:hAnsi="Times New Roman"/>
                <w:bCs/>
                <w:sz w:val="20"/>
                <w:szCs w:val="20"/>
              </w:rPr>
              <w:t>Методика</w:t>
            </w:r>
            <w:proofErr w:type="spellEnd"/>
            <w:r w:rsidR="004A7719" w:rsidRPr="00C25C6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A7719" w:rsidRPr="00C25C69">
              <w:rPr>
                <w:rFonts w:ascii="Times New Roman" w:hAnsi="Times New Roman"/>
                <w:bCs/>
                <w:sz w:val="20"/>
                <w:szCs w:val="20"/>
              </w:rPr>
              <w:t>музичког</w:t>
            </w:r>
            <w:proofErr w:type="spellEnd"/>
            <w:r w:rsidR="004A7719" w:rsidRPr="00C25C6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A7719" w:rsidRPr="00C25C69">
              <w:rPr>
                <w:rFonts w:ascii="Times New Roman" w:hAnsi="Times New Roman"/>
                <w:bCs/>
                <w:sz w:val="20"/>
                <w:szCs w:val="20"/>
              </w:rPr>
              <w:t>васпитања</w:t>
            </w:r>
            <w:proofErr w:type="spellEnd"/>
            <w:r w:rsidR="004A7719" w:rsidRPr="00C25C69">
              <w:rPr>
                <w:rFonts w:ascii="Times New Roman" w:hAnsi="Times New Roman"/>
                <w:bCs/>
                <w:sz w:val="20"/>
                <w:szCs w:val="20"/>
              </w:rPr>
              <w:t xml:space="preserve"> II</w:t>
            </w:r>
          </w:p>
        </w:tc>
      </w:tr>
      <w:tr w:rsidR="009A1A51" w:rsidRPr="00C25C69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25C69" w:rsidRDefault="009A1A51" w:rsidP="00415E65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25C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C25C69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C25C69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C25C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A7719" w:rsidRPr="00C25C6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415E6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Нака Никшић</w:t>
            </w:r>
            <w:r w:rsidR="00C25C69" w:rsidRPr="00C25C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="004A7719" w:rsidRPr="00C25C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Грујић</w:t>
            </w:r>
            <w:r w:rsidR="004A7719" w:rsidRPr="00C25C6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C25C69" w:rsidRPr="00C25C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Габријела,</w:t>
            </w:r>
            <w:r w:rsidR="004A7719" w:rsidRPr="00C25C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Соколовић </w:t>
            </w:r>
            <w:proofErr w:type="spellStart"/>
            <w:r w:rsidR="004A7719" w:rsidRPr="00C25C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Игњачевић</w:t>
            </w:r>
            <w:proofErr w:type="spellEnd"/>
            <w:r w:rsidR="004A7719" w:rsidRPr="00C25C6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4A7719" w:rsidRPr="00C25C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Маја</w:t>
            </w:r>
          </w:p>
        </w:tc>
      </w:tr>
      <w:tr w:rsidR="009A1A51" w:rsidRPr="00C25C69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25C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A7719" w:rsidRPr="00C25C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A7719" w:rsidRPr="00C25C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1A51" w:rsidRPr="00C25C69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C25C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A7719" w:rsidRPr="00C25C6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4A7719" w:rsidRPr="00C25C69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</w:tr>
      <w:tr w:rsidR="009A1A51" w:rsidRPr="00C25C69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EF379F" w:rsidRDefault="009A1A51" w:rsidP="00EF379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C25C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4A7719" w:rsidRPr="00C25C6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EF379F">
              <w:rPr>
                <w:rFonts w:ascii="Times New Roman" w:hAnsi="Times New Roman"/>
                <w:bCs/>
                <w:sz w:val="20"/>
                <w:szCs w:val="20"/>
              </w:rPr>
              <w:t>Све</w:t>
            </w:r>
            <w:proofErr w:type="spellEnd"/>
            <w:r w:rsidR="00EF379F">
              <w:rPr>
                <w:rFonts w:ascii="Times New Roman" w:hAnsi="Times New Roman"/>
                <w:bCs/>
                <w:sz w:val="20"/>
                <w:szCs w:val="20"/>
              </w:rPr>
              <w:t xml:space="preserve"> о </w:t>
            </w:r>
            <w:proofErr w:type="spellStart"/>
            <w:r w:rsidR="00EF379F">
              <w:rPr>
                <w:rFonts w:ascii="Times New Roman" w:hAnsi="Times New Roman"/>
                <w:bCs/>
                <w:sz w:val="20"/>
                <w:szCs w:val="20"/>
              </w:rPr>
              <w:t>условности</w:t>
            </w:r>
            <w:proofErr w:type="spellEnd"/>
            <w:r w:rsidR="00EF37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EF379F">
              <w:rPr>
                <w:rFonts w:ascii="Times New Roman" w:hAnsi="Times New Roman"/>
                <w:bCs/>
                <w:sz w:val="20"/>
                <w:szCs w:val="20"/>
              </w:rPr>
              <w:t>видети</w:t>
            </w:r>
            <w:proofErr w:type="spellEnd"/>
            <w:r w:rsidR="00EF379F"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="00EF379F">
              <w:rPr>
                <w:rFonts w:ascii="Times New Roman" w:hAnsi="Times New Roman"/>
                <w:bCs/>
                <w:sz w:val="20"/>
                <w:szCs w:val="20"/>
              </w:rPr>
              <w:t>Режиму</w:t>
            </w:r>
            <w:proofErr w:type="spellEnd"/>
            <w:r w:rsidR="00EF37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EF379F">
              <w:rPr>
                <w:rFonts w:ascii="Times New Roman" w:hAnsi="Times New Roman"/>
                <w:bCs/>
                <w:sz w:val="20"/>
                <w:szCs w:val="20"/>
              </w:rPr>
              <w:t>студија</w:t>
            </w:r>
            <w:proofErr w:type="spellEnd"/>
            <w:r w:rsidR="00EF379F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  <w:p w:rsidR="009A1A51" w:rsidRPr="00C25C69" w:rsidRDefault="00EF379F" w:rsidP="00EF379F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hyperlink r:id="rId5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9A1A51" w:rsidRPr="00C25C69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25C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C25C69" w:rsidRDefault="004A7719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25C69">
              <w:rPr>
                <w:rFonts w:ascii="Times New Roman" w:hAnsi="Times New Roman"/>
                <w:sz w:val="20"/>
                <w:szCs w:val="20"/>
                <w:lang w:val="sr-Cyrl-CS"/>
              </w:rPr>
              <w:t>Студенти усвајају виши ниво методичких знања из области музичког васпитања и образовања на предшколском узрасту и практично се оспособљавају за примену тих знања у конкретним васпитним и образовним областима у предшколским условима.</w:t>
            </w:r>
          </w:p>
        </w:tc>
      </w:tr>
      <w:tr w:rsidR="009A1A51" w:rsidRPr="00C25C69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25C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C25C69" w:rsidRDefault="004A7719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C25C69">
              <w:rPr>
                <w:rFonts w:ascii="Times New Roman" w:hAnsi="Times New Roman"/>
                <w:sz w:val="20"/>
                <w:szCs w:val="20"/>
                <w:lang w:val="ru-RU"/>
              </w:rPr>
              <w:t>Оспобљавање студената за самостално извођење и осмишљавање музичких активности према потребама васпитно-образовног процеса у предшколским установама.</w:t>
            </w:r>
          </w:p>
        </w:tc>
      </w:tr>
      <w:tr w:rsidR="009A1A51" w:rsidRPr="00C25C69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25C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25C6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4A7719" w:rsidRPr="00C25C69" w:rsidRDefault="004A7719" w:rsidP="00C25C69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25C6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Фактори дечјег музичког развоја. Музикалност и </w:t>
            </w:r>
            <w:proofErr w:type="spellStart"/>
            <w:r w:rsidRPr="00C25C69">
              <w:rPr>
                <w:rFonts w:ascii="Times New Roman" w:hAnsi="Times New Roman"/>
                <w:sz w:val="20"/>
                <w:szCs w:val="20"/>
                <w:lang w:val="sr-Cyrl-CS"/>
              </w:rPr>
              <w:t>сензорни</w:t>
            </w:r>
            <w:proofErr w:type="spellEnd"/>
            <w:r w:rsidRPr="00C25C6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развој на предшколском узрасту. Корелација са осталим васпитно образовним областима. </w:t>
            </w:r>
            <w:r w:rsidRPr="00C25C69">
              <w:rPr>
                <w:rFonts w:ascii="Times New Roman" w:hAnsi="Times New Roman"/>
                <w:sz w:val="20"/>
                <w:szCs w:val="20"/>
                <w:lang w:val="sl-SI"/>
              </w:rPr>
              <w:t>Специфичност музичког васпитања деце раних узраста</w:t>
            </w:r>
            <w:r w:rsidRPr="00C25C6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Pr="00C25C69">
              <w:rPr>
                <w:rFonts w:ascii="Times New Roman" w:hAnsi="Times New Roman"/>
                <w:sz w:val="20"/>
                <w:szCs w:val="20"/>
                <w:lang w:val="ru-RU"/>
              </w:rPr>
              <w:t>Организација</w:t>
            </w:r>
            <w:r w:rsidRPr="00C25C6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структура у оквиру методике музичког васпитања. Утицај традиционалне музике на дечје музичко стваралаштво. Теоријско утемељење почетне наставе музичке писмености (методе и поступци у оспособљавању деце предшколског узраста за музицирање на дечјим инструментима). Вредновање дечјих постигнућа.</w:t>
            </w:r>
          </w:p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25C6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A1A51" w:rsidRPr="00C25C69" w:rsidRDefault="004A7719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25C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Самостални п</w:t>
            </w:r>
            <w:r w:rsidRPr="00C25C6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рактичан рад студената у предшколској установи – </w:t>
            </w:r>
            <w:proofErr w:type="spellStart"/>
            <w:r w:rsidRPr="00C25C69">
              <w:rPr>
                <w:rFonts w:ascii="Times New Roman" w:hAnsi="Times New Roman"/>
                <w:sz w:val="20"/>
                <w:szCs w:val="20"/>
                <w:lang w:val="sr-Cyrl-CS"/>
              </w:rPr>
              <w:t>детаљн</w:t>
            </w:r>
            <w:proofErr w:type="spellEnd"/>
            <w:r w:rsidRPr="00C25C69">
              <w:rPr>
                <w:rFonts w:ascii="Times New Roman" w:hAnsi="Times New Roman"/>
                <w:sz w:val="20"/>
                <w:szCs w:val="20"/>
              </w:rPr>
              <w:t>a</w:t>
            </w:r>
            <w:r w:rsidRPr="00C25C6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C25C69">
              <w:rPr>
                <w:rFonts w:ascii="Times New Roman" w:hAnsi="Times New Roman"/>
                <w:sz w:val="20"/>
                <w:szCs w:val="20"/>
                <w:lang w:val="sr-Cyrl-CS"/>
              </w:rPr>
              <w:t>припрем</w:t>
            </w:r>
            <w:proofErr w:type="spellEnd"/>
            <w:r w:rsidRPr="00C25C69">
              <w:rPr>
                <w:rFonts w:ascii="Times New Roman" w:hAnsi="Times New Roman"/>
                <w:sz w:val="20"/>
                <w:szCs w:val="20"/>
              </w:rPr>
              <w:t>a</w:t>
            </w:r>
            <w:r w:rsidRPr="00C25C69">
              <w:rPr>
                <w:rFonts w:ascii="Times New Roman" w:hAnsi="Times New Roman"/>
                <w:sz w:val="20"/>
                <w:szCs w:val="20"/>
                <w:lang w:val="sr-Cyrl-CS"/>
              </w:rPr>
              <w:t>, реализација и накнадна анализа одржаних активности.</w:t>
            </w:r>
          </w:p>
        </w:tc>
      </w:tr>
      <w:tr w:rsidR="009A1A51" w:rsidRPr="00C25C69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25C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AA010F" w:rsidRPr="00C25C69" w:rsidRDefault="00AA010F" w:rsidP="00C25C69">
            <w:pPr>
              <w:pStyle w:val="Header"/>
              <w:numPr>
                <w:ilvl w:val="0"/>
                <w:numId w:val="1"/>
              </w:numPr>
              <w:tabs>
                <w:tab w:val="clear" w:pos="4320"/>
                <w:tab w:val="clear" w:pos="8640"/>
                <w:tab w:val="left" w:pos="4680"/>
                <w:tab w:val="left" w:pos="6300"/>
                <w:tab w:val="left" w:pos="7380"/>
              </w:tabs>
              <w:spacing w:line="276" w:lineRule="auto"/>
              <w:rPr>
                <w:sz w:val="20"/>
                <w:szCs w:val="20"/>
              </w:rPr>
            </w:pPr>
            <w:r w:rsidRPr="00C25C69">
              <w:rPr>
                <w:sz w:val="20"/>
                <w:szCs w:val="20"/>
                <w:lang w:val="sr-Cyrl-CS"/>
              </w:rPr>
              <w:t xml:space="preserve">Грујић, Габријела (2017). </w:t>
            </w:r>
            <w:r w:rsidRPr="00C25C69">
              <w:rPr>
                <w:i/>
                <w:sz w:val="20"/>
                <w:szCs w:val="20"/>
                <w:lang w:val="sr-Cyrl-CS"/>
              </w:rPr>
              <w:t xml:space="preserve"> Методички аспекти у музичком васпитању деце предшколског узраста</w:t>
            </w:r>
            <w:r w:rsidRPr="00C25C69">
              <w:rPr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C25C69">
              <w:rPr>
                <w:sz w:val="20"/>
                <w:szCs w:val="20"/>
              </w:rPr>
              <w:t>Београд</w:t>
            </w:r>
            <w:proofErr w:type="spellEnd"/>
            <w:r w:rsidRPr="00C25C69">
              <w:rPr>
                <w:sz w:val="20"/>
                <w:szCs w:val="20"/>
              </w:rPr>
              <w:t xml:space="preserve">: </w:t>
            </w:r>
            <w:proofErr w:type="spellStart"/>
            <w:r w:rsidRPr="00C25C69">
              <w:rPr>
                <w:sz w:val="20"/>
                <w:szCs w:val="20"/>
              </w:rPr>
              <w:t>Klett</w:t>
            </w:r>
            <w:proofErr w:type="spellEnd"/>
            <w:r w:rsidRPr="00C25C69">
              <w:rPr>
                <w:sz w:val="20"/>
                <w:szCs w:val="20"/>
              </w:rPr>
              <w:t xml:space="preserve">, </w:t>
            </w:r>
            <w:proofErr w:type="spellStart"/>
            <w:r w:rsidRPr="00C25C69">
              <w:rPr>
                <w:sz w:val="20"/>
                <w:szCs w:val="20"/>
              </w:rPr>
              <w:t>стр</w:t>
            </w:r>
            <w:proofErr w:type="spellEnd"/>
            <w:r w:rsidRPr="00C25C69">
              <w:rPr>
                <w:sz w:val="20"/>
                <w:szCs w:val="20"/>
              </w:rPr>
              <w:t>. 1-60</w:t>
            </w:r>
          </w:p>
          <w:p w:rsidR="004A7719" w:rsidRPr="00C25C69" w:rsidRDefault="004A7719" w:rsidP="00C25C69">
            <w:pPr>
              <w:pStyle w:val="Header"/>
              <w:numPr>
                <w:ilvl w:val="0"/>
                <w:numId w:val="1"/>
              </w:numPr>
              <w:tabs>
                <w:tab w:val="clear" w:pos="4320"/>
                <w:tab w:val="clear" w:pos="8640"/>
                <w:tab w:val="left" w:pos="4680"/>
                <w:tab w:val="left" w:pos="6300"/>
                <w:tab w:val="left" w:pos="7380"/>
              </w:tabs>
              <w:spacing w:line="276" w:lineRule="auto"/>
              <w:rPr>
                <w:sz w:val="20"/>
                <w:szCs w:val="20"/>
              </w:rPr>
            </w:pPr>
            <w:r w:rsidRPr="00C25C69">
              <w:rPr>
                <w:sz w:val="20"/>
                <w:szCs w:val="20"/>
                <w:lang w:val="sr-Cyrl-CS"/>
              </w:rPr>
              <w:t>Матић</w:t>
            </w:r>
            <w:r w:rsidRPr="00C25C69">
              <w:rPr>
                <w:sz w:val="20"/>
                <w:szCs w:val="20"/>
              </w:rPr>
              <w:t>,</w:t>
            </w:r>
            <w:proofErr w:type="spellStart"/>
            <w:r w:rsidRPr="00C25C69">
              <w:rPr>
                <w:sz w:val="20"/>
                <w:szCs w:val="20"/>
              </w:rPr>
              <w:t>Емилија</w:t>
            </w:r>
            <w:proofErr w:type="spellEnd"/>
            <w:r w:rsidRPr="00C25C69">
              <w:rPr>
                <w:sz w:val="20"/>
                <w:szCs w:val="20"/>
              </w:rPr>
              <w:t xml:space="preserve"> и </w:t>
            </w:r>
            <w:r w:rsidRPr="00C25C69">
              <w:rPr>
                <w:sz w:val="20"/>
                <w:szCs w:val="20"/>
                <w:lang w:val="sr-Cyrl-CS"/>
              </w:rPr>
              <w:t xml:space="preserve">Ксенија </w:t>
            </w:r>
            <w:proofErr w:type="spellStart"/>
            <w:r w:rsidRPr="00C25C69">
              <w:rPr>
                <w:sz w:val="20"/>
                <w:szCs w:val="20"/>
              </w:rPr>
              <w:t>Мирковић</w:t>
            </w:r>
            <w:proofErr w:type="spellEnd"/>
            <w:r w:rsidRPr="00C25C69">
              <w:rPr>
                <w:sz w:val="20"/>
                <w:szCs w:val="20"/>
                <w:lang w:val="sr-Cyrl-CS"/>
              </w:rPr>
              <w:t>-</w:t>
            </w:r>
            <w:r w:rsidRPr="00C25C69">
              <w:rPr>
                <w:sz w:val="20"/>
                <w:szCs w:val="20"/>
              </w:rPr>
              <w:t>Р</w:t>
            </w:r>
            <w:proofErr w:type="spellStart"/>
            <w:r w:rsidRPr="00C25C69">
              <w:rPr>
                <w:sz w:val="20"/>
                <w:szCs w:val="20"/>
                <w:lang w:val="sr-Cyrl-CS"/>
              </w:rPr>
              <w:t>адош</w:t>
            </w:r>
            <w:proofErr w:type="spellEnd"/>
            <w:r w:rsidRPr="00C25C69">
              <w:rPr>
                <w:sz w:val="20"/>
                <w:szCs w:val="20"/>
                <w:lang w:val="sr-Cyrl-CS"/>
              </w:rPr>
              <w:t xml:space="preserve"> (1986).</w:t>
            </w:r>
            <w:r w:rsidR="008D523D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C25C69">
              <w:rPr>
                <w:i/>
                <w:iCs/>
                <w:sz w:val="20"/>
                <w:szCs w:val="20"/>
              </w:rPr>
              <w:t>Музика</w:t>
            </w:r>
            <w:proofErr w:type="spellEnd"/>
            <w:r w:rsidRPr="00C25C69">
              <w:rPr>
                <w:i/>
                <w:iCs/>
                <w:sz w:val="20"/>
                <w:szCs w:val="20"/>
              </w:rPr>
              <w:t xml:space="preserve"> и </w:t>
            </w:r>
            <w:proofErr w:type="spellStart"/>
            <w:r w:rsidRPr="00C25C69">
              <w:rPr>
                <w:i/>
                <w:iCs/>
                <w:sz w:val="20"/>
                <w:szCs w:val="20"/>
              </w:rPr>
              <w:t>предшколско</w:t>
            </w:r>
            <w:proofErr w:type="spellEnd"/>
            <w:r w:rsidR="008D523D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C25C69">
              <w:rPr>
                <w:i/>
                <w:iCs/>
                <w:sz w:val="20"/>
                <w:szCs w:val="20"/>
              </w:rPr>
              <w:t>дете</w:t>
            </w:r>
            <w:proofErr w:type="spellEnd"/>
            <w:r w:rsidRPr="00C25C69">
              <w:rPr>
                <w:sz w:val="20"/>
                <w:szCs w:val="20"/>
                <w:lang w:val="sr-Cyrl-CS"/>
              </w:rPr>
              <w:t>.</w:t>
            </w:r>
            <w:r w:rsidR="008D523D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C25C69">
              <w:rPr>
                <w:sz w:val="20"/>
                <w:szCs w:val="20"/>
              </w:rPr>
              <w:t>Београд</w:t>
            </w:r>
            <w:proofErr w:type="spellEnd"/>
            <w:r w:rsidRPr="00C25C69">
              <w:rPr>
                <w:sz w:val="20"/>
                <w:szCs w:val="20"/>
                <w:lang w:val="sr-Cyrl-CS"/>
              </w:rPr>
              <w:t>:</w:t>
            </w:r>
            <w:r w:rsidR="008D523D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C25C69">
              <w:rPr>
                <w:sz w:val="20"/>
                <w:szCs w:val="20"/>
              </w:rPr>
              <w:t>Завод</w:t>
            </w:r>
            <w:proofErr w:type="spellEnd"/>
            <w:r w:rsidR="008D523D">
              <w:rPr>
                <w:sz w:val="20"/>
                <w:szCs w:val="20"/>
                <w:lang w:val="sr-Cyrl-RS"/>
              </w:rPr>
              <w:t xml:space="preserve"> </w:t>
            </w:r>
            <w:r w:rsidRPr="00C25C69">
              <w:rPr>
                <w:sz w:val="20"/>
                <w:szCs w:val="20"/>
              </w:rPr>
              <w:t>за</w:t>
            </w:r>
            <w:r w:rsidR="008D523D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C25C69">
              <w:rPr>
                <w:sz w:val="20"/>
                <w:szCs w:val="20"/>
              </w:rPr>
              <w:t>уџбенике</w:t>
            </w:r>
            <w:proofErr w:type="spellEnd"/>
            <w:r w:rsidRPr="00C25C69">
              <w:rPr>
                <w:sz w:val="20"/>
                <w:szCs w:val="20"/>
              </w:rPr>
              <w:t xml:space="preserve"> и </w:t>
            </w:r>
            <w:proofErr w:type="spellStart"/>
            <w:r w:rsidRPr="00C25C69">
              <w:rPr>
                <w:sz w:val="20"/>
                <w:szCs w:val="20"/>
              </w:rPr>
              <w:t>наставна</w:t>
            </w:r>
            <w:proofErr w:type="spellEnd"/>
            <w:r w:rsidR="008D523D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C25C69">
              <w:rPr>
                <w:sz w:val="20"/>
                <w:szCs w:val="20"/>
              </w:rPr>
              <w:t>средства</w:t>
            </w:r>
            <w:proofErr w:type="spellEnd"/>
            <w:r w:rsidRPr="00C25C69">
              <w:rPr>
                <w:sz w:val="20"/>
                <w:szCs w:val="20"/>
              </w:rPr>
              <w:t xml:space="preserve">, </w:t>
            </w:r>
            <w:proofErr w:type="spellStart"/>
            <w:r w:rsidRPr="00C25C69">
              <w:rPr>
                <w:sz w:val="20"/>
                <w:szCs w:val="20"/>
              </w:rPr>
              <w:t>стр</w:t>
            </w:r>
            <w:proofErr w:type="spellEnd"/>
            <w:r w:rsidRPr="00C25C69">
              <w:rPr>
                <w:sz w:val="20"/>
                <w:szCs w:val="20"/>
              </w:rPr>
              <w:t xml:space="preserve">. </w:t>
            </w:r>
            <w:r w:rsidRPr="00C25C69">
              <w:rPr>
                <w:sz w:val="20"/>
                <w:szCs w:val="20"/>
                <w:lang w:val="sr-Cyrl-CS"/>
              </w:rPr>
              <w:t>97</w:t>
            </w:r>
            <w:r w:rsidRPr="00C25C69">
              <w:rPr>
                <w:sz w:val="20"/>
                <w:szCs w:val="20"/>
              </w:rPr>
              <w:t>–</w:t>
            </w:r>
            <w:r w:rsidRPr="00C25C69">
              <w:rPr>
                <w:sz w:val="20"/>
                <w:szCs w:val="20"/>
                <w:lang w:val="sr-Cyrl-CS"/>
              </w:rPr>
              <w:t>147</w:t>
            </w:r>
            <w:r w:rsidRPr="00C25C69">
              <w:rPr>
                <w:sz w:val="20"/>
                <w:szCs w:val="20"/>
              </w:rPr>
              <w:t xml:space="preserve">. </w:t>
            </w:r>
          </w:p>
          <w:p w:rsidR="004A7719" w:rsidRPr="00C25C69" w:rsidRDefault="004A7719" w:rsidP="00C25C69">
            <w:pPr>
              <w:pStyle w:val="Header"/>
              <w:numPr>
                <w:ilvl w:val="0"/>
                <w:numId w:val="1"/>
              </w:numPr>
              <w:tabs>
                <w:tab w:val="clear" w:pos="4320"/>
                <w:tab w:val="clear" w:pos="8640"/>
                <w:tab w:val="left" w:pos="4680"/>
                <w:tab w:val="left" w:pos="6300"/>
                <w:tab w:val="left" w:pos="7380"/>
              </w:tabs>
              <w:spacing w:line="276" w:lineRule="auto"/>
              <w:rPr>
                <w:sz w:val="20"/>
                <w:szCs w:val="20"/>
                <w:lang w:val="sr-Cyrl-CS"/>
              </w:rPr>
            </w:pPr>
            <w:r w:rsidRPr="00C25C69">
              <w:rPr>
                <w:sz w:val="20"/>
                <w:szCs w:val="20"/>
                <w:lang w:val="sr-Cyrl-CS"/>
              </w:rPr>
              <w:t>Мирковић</w:t>
            </w:r>
            <w:r w:rsidRPr="00C25C69">
              <w:rPr>
                <w:sz w:val="20"/>
                <w:szCs w:val="20"/>
                <w:lang w:val="sr-Latn-CS" w:eastAsia="sr-Latn-CS"/>
              </w:rPr>
              <w:t>-</w:t>
            </w:r>
            <w:proofErr w:type="spellStart"/>
            <w:r w:rsidRPr="00C25C69">
              <w:rPr>
                <w:sz w:val="20"/>
                <w:szCs w:val="20"/>
              </w:rPr>
              <w:t>Радош</w:t>
            </w:r>
            <w:proofErr w:type="spellEnd"/>
            <w:r w:rsidRPr="00C25C69">
              <w:rPr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C25C69">
              <w:rPr>
                <w:sz w:val="20"/>
                <w:szCs w:val="20"/>
              </w:rPr>
              <w:t>Ксенија</w:t>
            </w:r>
            <w:proofErr w:type="spellEnd"/>
            <w:r w:rsidRPr="00C25C69">
              <w:rPr>
                <w:sz w:val="20"/>
                <w:szCs w:val="20"/>
                <w:lang w:val="sr-Cyrl-CS"/>
              </w:rPr>
              <w:t xml:space="preserve"> (1996).</w:t>
            </w:r>
            <w:r w:rsidR="008D523D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C25C69">
              <w:rPr>
                <w:i/>
                <w:iCs/>
                <w:sz w:val="20"/>
                <w:szCs w:val="20"/>
              </w:rPr>
              <w:t>Психологијамузике</w:t>
            </w:r>
            <w:proofErr w:type="spellEnd"/>
            <w:r w:rsidRPr="00C25C69">
              <w:rPr>
                <w:sz w:val="20"/>
                <w:szCs w:val="20"/>
                <w:lang w:val="sr-Cyrl-CS"/>
              </w:rPr>
              <w:t>.</w:t>
            </w:r>
            <w:r w:rsidR="008D523D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C25C69">
              <w:rPr>
                <w:sz w:val="20"/>
                <w:szCs w:val="20"/>
              </w:rPr>
              <w:t>Београд</w:t>
            </w:r>
            <w:proofErr w:type="spellEnd"/>
            <w:r w:rsidRPr="00C25C69">
              <w:rPr>
                <w:sz w:val="20"/>
                <w:szCs w:val="20"/>
                <w:lang w:val="sr-Cyrl-CS"/>
              </w:rPr>
              <w:t>:</w:t>
            </w:r>
            <w:r w:rsidR="008D523D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proofErr w:type="gramStart"/>
            <w:r w:rsidRPr="00C25C69">
              <w:rPr>
                <w:sz w:val="20"/>
                <w:szCs w:val="20"/>
              </w:rPr>
              <w:t>Заводзауџбенике</w:t>
            </w:r>
            <w:proofErr w:type="spellEnd"/>
            <w:r w:rsidRPr="00C25C69">
              <w:rPr>
                <w:sz w:val="20"/>
                <w:szCs w:val="20"/>
              </w:rPr>
              <w:t xml:space="preserve">,  </w:t>
            </w:r>
            <w:proofErr w:type="spellStart"/>
            <w:r w:rsidRPr="00C25C69">
              <w:rPr>
                <w:sz w:val="20"/>
                <w:szCs w:val="20"/>
              </w:rPr>
              <w:t>стр</w:t>
            </w:r>
            <w:proofErr w:type="spellEnd"/>
            <w:r w:rsidRPr="00C25C69">
              <w:rPr>
                <w:sz w:val="20"/>
                <w:szCs w:val="20"/>
              </w:rPr>
              <w:t>.</w:t>
            </w:r>
            <w:proofErr w:type="gramEnd"/>
            <w:r w:rsidRPr="00C25C69">
              <w:rPr>
                <w:sz w:val="20"/>
                <w:szCs w:val="20"/>
              </w:rPr>
              <w:t xml:space="preserve"> 214–218, 248– 259. </w:t>
            </w:r>
          </w:p>
          <w:p w:rsidR="004A7719" w:rsidRPr="00C25C69" w:rsidRDefault="004A7719" w:rsidP="00C25C69">
            <w:pPr>
              <w:pStyle w:val="Header"/>
              <w:numPr>
                <w:ilvl w:val="0"/>
                <w:numId w:val="1"/>
              </w:numPr>
              <w:tabs>
                <w:tab w:val="clear" w:pos="4320"/>
                <w:tab w:val="clear" w:pos="8640"/>
                <w:tab w:val="left" w:pos="4680"/>
                <w:tab w:val="left" w:pos="6300"/>
                <w:tab w:val="left" w:pos="7380"/>
              </w:tabs>
              <w:spacing w:line="276" w:lineRule="auto"/>
              <w:rPr>
                <w:sz w:val="20"/>
                <w:szCs w:val="20"/>
                <w:lang w:val="sr-Cyrl-CS"/>
              </w:rPr>
            </w:pPr>
            <w:r w:rsidRPr="00C25C69">
              <w:rPr>
                <w:sz w:val="20"/>
                <w:szCs w:val="20"/>
                <w:lang w:val="sr-Cyrl-CS"/>
              </w:rPr>
              <w:t xml:space="preserve">Васиљевић, Зорислава М. (2006). </w:t>
            </w:r>
            <w:r w:rsidRPr="00C25C69">
              <w:rPr>
                <w:i/>
                <w:sz w:val="20"/>
                <w:szCs w:val="20"/>
                <w:lang w:val="sr-Cyrl-CS"/>
              </w:rPr>
              <w:t>Методика музичке писмености</w:t>
            </w:r>
            <w:r w:rsidRPr="00C25C69">
              <w:rPr>
                <w:sz w:val="20"/>
                <w:szCs w:val="20"/>
                <w:lang w:val="sr-Cyrl-CS"/>
              </w:rPr>
              <w:t>. Београд: Завод за уџбенике и наставна средства, стр. 171–173.</w:t>
            </w:r>
          </w:p>
          <w:p w:rsidR="004A7719" w:rsidRPr="00C25C69" w:rsidRDefault="004A7719" w:rsidP="00C25C69">
            <w:pPr>
              <w:pStyle w:val="Header"/>
              <w:numPr>
                <w:ilvl w:val="0"/>
                <w:numId w:val="1"/>
              </w:numPr>
              <w:tabs>
                <w:tab w:val="clear" w:pos="4320"/>
                <w:tab w:val="clear" w:pos="8640"/>
                <w:tab w:val="left" w:pos="4680"/>
                <w:tab w:val="left" w:pos="6300"/>
                <w:tab w:val="left" w:pos="7380"/>
              </w:tabs>
              <w:spacing w:line="276" w:lineRule="auto"/>
              <w:rPr>
                <w:sz w:val="20"/>
                <w:szCs w:val="20"/>
                <w:lang w:val="sr-Cyrl-CS"/>
              </w:rPr>
            </w:pPr>
            <w:proofErr w:type="spellStart"/>
            <w:r w:rsidRPr="00C25C69">
              <w:rPr>
                <w:sz w:val="20"/>
                <w:szCs w:val="20"/>
                <w:lang w:val="sr-Cyrl-CS"/>
              </w:rPr>
              <w:t>Касагић</w:t>
            </w:r>
            <w:proofErr w:type="spellEnd"/>
            <w:r w:rsidRPr="00C25C69">
              <w:rPr>
                <w:sz w:val="20"/>
                <w:szCs w:val="20"/>
                <w:lang w:val="sr-Cyrl-CS"/>
              </w:rPr>
              <w:t xml:space="preserve">, Ђурђевка и Илија </w:t>
            </w:r>
            <w:proofErr w:type="spellStart"/>
            <w:r w:rsidRPr="00C25C69">
              <w:rPr>
                <w:sz w:val="20"/>
                <w:szCs w:val="20"/>
                <w:lang w:val="sr-Cyrl-CS"/>
              </w:rPr>
              <w:t>Бојановић</w:t>
            </w:r>
            <w:proofErr w:type="spellEnd"/>
            <w:r w:rsidRPr="00C25C69">
              <w:rPr>
                <w:sz w:val="20"/>
                <w:szCs w:val="20"/>
                <w:lang w:val="sr-Cyrl-CS"/>
              </w:rPr>
              <w:t xml:space="preserve"> (1995). </w:t>
            </w:r>
            <w:r w:rsidRPr="00C25C69">
              <w:rPr>
                <w:i/>
                <w:sz w:val="20"/>
                <w:szCs w:val="20"/>
                <w:lang w:val="sr-Cyrl-CS"/>
              </w:rPr>
              <w:t>Игре покретом</w:t>
            </w:r>
            <w:r w:rsidRPr="00C25C69">
              <w:rPr>
                <w:sz w:val="20"/>
                <w:szCs w:val="20"/>
                <w:lang w:val="sr-Cyrl-CS"/>
              </w:rPr>
              <w:t xml:space="preserve">. Београд: Завод за уџбенике и наставна средства  (60 стр.) </w:t>
            </w:r>
          </w:p>
          <w:p w:rsidR="009A1A51" w:rsidRPr="00C25C69" w:rsidRDefault="004A7719" w:rsidP="00C25C69">
            <w:pPr>
              <w:pStyle w:val="Header"/>
              <w:numPr>
                <w:ilvl w:val="0"/>
                <w:numId w:val="1"/>
              </w:numPr>
              <w:tabs>
                <w:tab w:val="clear" w:pos="4320"/>
                <w:tab w:val="clear" w:pos="8640"/>
                <w:tab w:val="left" w:pos="4680"/>
                <w:tab w:val="left" w:pos="6300"/>
                <w:tab w:val="left" w:pos="7380"/>
              </w:tabs>
              <w:spacing w:line="276" w:lineRule="auto"/>
              <w:rPr>
                <w:bCs/>
                <w:sz w:val="20"/>
                <w:szCs w:val="20"/>
              </w:rPr>
            </w:pPr>
            <w:proofErr w:type="spellStart"/>
            <w:r w:rsidRPr="00C25C69">
              <w:rPr>
                <w:sz w:val="20"/>
                <w:szCs w:val="20"/>
                <w:lang w:val="sr-Cyrl-CS"/>
              </w:rPr>
              <w:t>Бјерквол</w:t>
            </w:r>
            <w:proofErr w:type="spellEnd"/>
            <w:r w:rsidRPr="00C25C69">
              <w:rPr>
                <w:sz w:val="20"/>
                <w:szCs w:val="20"/>
                <w:lang w:val="sr-Latn-CS" w:eastAsia="sr-Latn-CS"/>
              </w:rPr>
              <w:t>,</w:t>
            </w:r>
            <w:proofErr w:type="spellStart"/>
            <w:r w:rsidRPr="00C25C69">
              <w:rPr>
                <w:sz w:val="20"/>
                <w:szCs w:val="20"/>
                <w:lang w:val="sr-Latn-CS" w:eastAsia="sr-Latn-CS"/>
              </w:rPr>
              <w:t>Јуан-Руар</w:t>
            </w:r>
            <w:proofErr w:type="spellEnd"/>
            <w:r w:rsidRPr="00C25C69">
              <w:rPr>
                <w:sz w:val="20"/>
                <w:szCs w:val="20"/>
                <w:lang w:val="sr-Cyrl-CS" w:eastAsia="sr-Latn-CS"/>
              </w:rPr>
              <w:t xml:space="preserve"> (</w:t>
            </w:r>
            <w:r w:rsidRPr="00C25C69">
              <w:rPr>
                <w:sz w:val="20"/>
                <w:szCs w:val="20"/>
                <w:lang w:val="sr-Latn-CS" w:eastAsia="sr-Latn-CS"/>
              </w:rPr>
              <w:t>2005</w:t>
            </w:r>
            <w:r w:rsidRPr="00C25C69">
              <w:rPr>
                <w:sz w:val="20"/>
                <w:szCs w:val="20"/>
                <w:lang w:val="sr-Cyrl-CS" w:eastAsia="sr-Latn-CS"/>
              </w:rPr>
              <w:t xml:space="preserve">). </w:t>
            </w:r>
            <w:proofErr w:type="spellStart"/>
            <w:r w:rsidRPr="00C25C69">
              <w:rPr>
                <w:i/>
                <w:sz w:val="20"/>
                <w:szCs w:val="20"/>
                <w:lang w:val="sr-Latn-CS" w:eastAsia="sr-Latn-CS"/>
              </w:rPr>
              <w:t>Надахнуто</w:t>
            </w:r>
            <w:proofErr w:type="spellEnd"/>
            <w:r w:rsidRPr="00C25C69">
              <w:rPr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C25C69">
              <w:rPr>
                <w:i/>
                <w:sz w:val="20"/>
                <w:szCs w:val="20"/>
                <w:lang w:val="sr-Latn-CS" w:eastAsia="sr-Latn-CS"/>
              </w:rPr>
              <w:t>биће</w:t>
            </w:r>
            <w:proofErr w:type="spellEnd"/>
            <w:r w:rsidRPr="00C25C69">
              <w:rPr>
                <w:sz w:val="20"/>
                <w:szCs w:val="20"/>
                <w:lang w:val="sr-Cyrl-CS" w:eastAsia="sr-Latn-CS"/>
              </w:rPr>
              <w:t xml:space="preserve">. </w:t>
            </w:r>
            <w:proofErr w:type="spellStart"/>
            <w:r w:rsidRPr="00C25C69">
              <w:rPr>
                <w:sz w:val="20"/>
                <w:szCs w:val="20"/>
                <w:lang w:val="sr-Latn-CS" w:eastAsia="sr-Latn-CS"/>
              </w:rPr>
              <w:t>Београд</w:t>
            </w:r>
            <w:proofErr w:type="spellEnd"/>
            <w:r w:rsidRPr="00C25C69">
              <w:rPr>
                <w:sz w:val="20"/>
                <w:szCs w:val="20"/>
                <w:lang w:val="sr-Latn-CS" w:eastAsia="sr-Latn-CS"/>
              </w:rPr>
              <w:t>: Плато,стр.17</w:t>
            </w:r>
            <w:r w:rsidRPr="00C25C69">
              <w:rPr>
                <w:sz w:val="20"/>
                <w:szCs w:val="20"/>
              </w:rPr>
              <w:t>–</w:t>
            </w:r>
            <w:r w:rsidRPr="00C25C69">
              <w:rPr>
                <w:sz w:val="20"/>
                <w:szCs w:val="20"/>
                <w:lang w:val="sr-Latn-CS" w:eastAsia="sr-Latn-CS"/>
              </w:rPr>
              <w:t>48</w:t>
            </w:r>
            <w:r w:rsidRPr="00C25C69">
              <w:rPr>
                <w:sz w:val="20"/>
                <w:szCs w:val="20"/>
                <w:lang w:val="sr-Cyrl-CS" w:eastAsia="sr-Latn-CS"/>
              </w:rPr>
              <w:t>.</w:t>
            </w:r>
          </w:p>
        </w:tc>
      </w:tr>
      <w:tr w:rsidR="009A1A51" w:rsidRPr="00C25C69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C25C69" w:rsidRDefault="00C25C69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C25C6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C25C6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</w:t>
            </w:r>
            <w:r w:rsidRPr="00C25C69"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  <w:r w:rsidR="00636EB7" w:rsidRPr="00C25C69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 w:rsidR="00344CD6" w:rsidRPr="00C25C69">
              <w:rPr>
                <w:rFonts w:ascii="Times New Roman" w:hAnsi="Times New Roman"/>
                <w:sz w:val="20"/>
                <w:szCs w:val="20"/>
                <w:lang w:val="sr-Cyrl-RS"/>
              </w:rPr>
              <w:t>,5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25C6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344CD6" w:rsidRPr="00C25C6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344CD6" w:rsidRPr="00C25C6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9A1A51" w:rsidRPr="00C25C69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25C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C25C69" w:rsidRDefault="00636EB7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25C69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инструктивне вежбе, менторски рад на припреми активности, индивидуалне и групне анализе одржаних активности</w:t>
            </w:r>
          </w:p>
        </w:tc>
      </w:tr>
      <w:tr w:rsidR="009A1A51" w:rsidRPr="00C25C69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25C69" w:rsidRDefault="00C25C69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C25C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C25C69" w:rsidRPr="00C25C69" w:rsidTr="00F7691B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69" w:rsidRDefault="00C25C69" w:rsidP="00C25C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69" w:rsidRDefault="00C25C69" w:rsidP="00C25C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69" w:rsidRDefault="00C25C69" w:rsidP="00C25C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испит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69" w:rsidRDefault="00C25C69" w:rsidP="00C25C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9A1A51" w:rsidRPr="00C25C69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25C69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25C69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C25C69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25C69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25C69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C4134" w:rsidRPr="00C25C69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C25C69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C25C69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25C69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C25C69" w:rsidRDefault="00636EB7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25C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C25C69" w:rsidRDefault="00C25C69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практични део ис</w:t>
            </w:r>
            <w:r w:rsidR="00636EB7" w:rsidRPr="00C25C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пита (испитна активност у вртићу)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C25C69" w:rsidRDefault="00636EB7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C25C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9A1A51" w:rsidRPr="00C25C69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25C69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C25C69" w:rsidRDefault="00636EB7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25C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C25C69">
      <w:pgSz w:w="12240" w:h="15840"/>
      <w:pgMar w:top="993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0012A9"/>
    <w:multiLevelType w:val="hybridMultilevel"/>
    <w:tmpl w:val="B1E8AC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E762333"/>
    <w:multiLevelType w:val="hybridMultilevel"/>
    <w:tmpl w:val="4B8C8C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3104C"/>
    <w:rsid w:val="00047BF4"/>
    <w:rsid w:val="00076F42"/>
    <w:rsid w:val="00160FD4"/>
    <w:rsid w:val="00254E14"/>
    <w:rsid w:val="002E6724"/>
    <w:rsid w:val="00344CD6"/>
    <w:rsid w:val="003E3BBF"/>
    <w:rsid w:val="00415E65"/>
    <w:rsid w:val="00481E54"/>
    <w:rsid w:val="004A7719"/>
    <w:rsid w:val="00636EB7"/>
    <w:rsid w:val="0067289D"/>
    <w:rsid w:val="006C1667"/>
    <w:rsid w:val="006C4134"/>
    <w:rsid w:val="006E123A"/>
    <w:rsid w:val="008D523D"/>
    <w:rsid w:val="009A1A51"/>
    <w:rsid w:val="00A801B4"/>
    <w:rsid w:val="00AA010F"/>
    <w:rsid w:val="00C25C69"/>
    <w:rsid w:val="00D20875"/>
    <w:rsid w:val="00E82D81"/>
    <w:rsid w:val="00EF37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F1766EC-5002-4678-9463-D29AC6BB6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F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FD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FD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FD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0F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160FD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A7719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rsid w:val="004A7719"/>
    <w:pPr>
      <w:tabs>
        <w:tab w:val="center" w:pos="4320"/>
        <w:tab w:val="right" w:pos="8640"/>
      </w:tabs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A771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1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f.bg.ac.rs/wp-content/uploads/2011/06/REZIM-STUDIJA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10</cp:revision>
  <dcterms:created xsi:type="dcterms:W3CDTF">2020-06-08T09:16:00Z</dcterms:created>
  <dcterms:modified xsi:type="dcterms:W3CDTF">2024-02-26T12:40:00Z</dcterms:modified>
</cp:coreProperties>
</file>